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81F" w:rsidRPr="00D75C1A" w:rsidRDefault="00C67D0B" w:rsidP="00D75C1A">
      <w:pPr>
        <w:widowControl/>
        <w:shd w:val="clear" w:color="auto" w:fill="FFFFFF"/>
        <w:spacing w:line="240" w:lineRule="auto"/>
        <w:jc w:val="left"/>
        <w:outlineLvl w:val="0"/>
        <w:rPr>
          <w:b/>
          <w:bCs/>
          <w:kern w:val="36"/>
          <w:sz w:val="48"/>
          <w:szCs w:val="48"/>
        </w:rPr>
      </w:pPr>
      <w:r w:rsidRPr="00D75C1A">
        <w:rPr>
          <w:sz w:val="48"/>
          <w:szCs w:val="48"/>
        </w:rPr>
        <w:fldChar w:fldCharType="begin"/>
      </w:r>
      <w:r w:rsidR="0021048E" w:rsidRPr="00D75C1A">
        <w:rPr>
          <w:sz w:val="48"/>
          <w:szCs w:val="48"/>
        </w:rPr>
        <w:instrText>HYPERLINK "http://psychcentral.com/news/2012/09/26/spirituality-and-prevention-drive-chinese-medicine/45164.html" \o "Permanent Link: Spirituality and Prevention Drive Chinese Medicine"</w:instrText>
      </w:r>
      <w:r w:rsidRPr="00D75C1A">
        <w:rPr>
          <w:sz w:val="48"/>
          <w:szCs w:val="48"/>
        </w:rPr>
        <w:fldChar w:fldCharType="separate"/>
      </w:r>
      <w:r w:rsidR="0059481F" w:rsidRPr="00D75C1A">
        <w:rPr>
          <w:b/>
          <w:bCs/>
          <w:kern w:val="36"/>
          <w:sz w:val="48"/>
          <w:szCs w:val="48"/>
        </w:rPr>
        <w:t>Spirituality and Prevention Drive Chinese Medicine</w:t>
      </w:r>
      <w:r w:rsidRPr="00D75C1A">
        <w:rPr>
          <w:sz w:val="48"/>
          <w:szCs w:val="48"/>
        </w:rPr>
        <w:fldChar w:fldCharType="end"/>
      </w:r>
    </w:p>
    <w:p w:rsidR="0059481F" w:rsidRPr="00BF08A2" w:rsidRDefault="0059481F" w:rsidP="0059481F">
      <w:pPr>
        <w:widowControl/>
        <w:shd w:val="clear" w:color="auto" w:fill="FFFFFF"/>
        <w:spacing w:before="0" w:beforeAutospacing="0" w:after="0" w:afterAutospacing="0" w:line="240" w:lineRule="auto"/>
        <w:jc w:val="left"/>
        <w:rPr>
          <w:kern w:val="0"/>
          <w:sz w:val="20"/>
          <w:szCs w:val="20"/>
        </w:rPr>
      </w:pPr>
      <w:r w:rsidRPr="00BF08A2">
        <w:rPr>
          <w:kern w:val="0"/>
          <w:sz w:val="17"/>
        </w:rPr>
        <w:t xml:space="preserve">By </w:t>
      </w:r>
      <w:hyperlink r:id="rId6" w:history="1">
        <w:r w:rsidRPr="00BF08A2">
          <w:rPr>
            <w:caps/>
            <w:kern w:val="0"/>
            <w:sz w:val="17"/>
            <w:u w:val="single"/>
          </w:rPr>
          <w:t>Rick Nauert PhD</w:t>
        </w:r>
      </w:hyperlink>
      <w:r w:rsidRPr="00BF08A2">
        <w:rPr>
          <w:kern w:val="0"/>
          <w:sz w:val="17"/>
        </w:rPr>
        <w:t xml:space="preserve"> </w:t>
      </w:r>
      <w:r w:rsidRPr="00BF08A2">
        <w:rPr>
          <w:i/>
          <w:iCs/>
          <w:kern w:val="0"/>
          <w:sz w:val="17"/>
        </w:rPr>
        <w:t>Senior News Editor</w:t>
      </w:r>
      <w:r w:rsidRPr="00BF08A2">
        <w:rPr>
          <w:kern w:val="0"/>
          <w:sz w:val="20"/>
          <w:szCs w:val="20"/>
        </w:rPr>
        <w:br/>
      </w:r>
      <w:r w:rsidRPr="00BF08A2">
        <w:rPr>
          <w:kern w:val="0"/>
          <w:sz w:val="17"/>
        </w:rPr>
        <w:t xml:space="preserve">Reviewed by John M. </w:t>
      </w:r>
      <w:proofErr w:type="spellStart"/>
      <w:r w:rsidRPr="00BF08A2">
        <w:rPr>
          <w:kern w:val="0"/>
          <w:sz w:val="17"/>
        </w:rPr>
        <w:t>Grohol</w:t>
      </w:r>
      <w:proofErr w:type="spellEnd"/>
      <w:r w:rsidRPr="00BF08A2">
        <w:rPr>
          <w:kern w:val="0"/>
          <w:sz w:val="17"/>
        </w:rPr>
        <w:t xml:space="preserve">, </w:t>
      </w:r>
      <w:proofErr w:type="spellStart"/>
      <w:r w:rsidRPr="00BF08A2">
        <w:rPr>
          <w:kern w:val="0"/>
          <w:sz w:val="17"/>
        </w:rPr>
        <w:t>Psy.D</w:t>
      </w:r>
      <w:proofErr w:type="spellEnd"/>
      <w:r w:rsidRPr="00BF08A2">
        <w:rPr>
          <w:kern w:val="0"/>
          <w:sz w:val="17"/>
        </w:rPr>
        <w:t xml:space="preserve">. </w:t>
      </w:r>
      <w:proofErr w:type="gramStart"/>
      <w:r w:rsidRPr="00BF08A2">
        <w:rPr>
          <w:kern w:val="0"/>
          <w:sz w:val="17"/>
        </w:rPr>
        <w:t>on</w:t>
      </w:r>
      <w:proofErr w:type="gramEnd"/>
      <w:r w:rsidRPr="00BF08A2">
        <w:rPr>
          <w:kern w:val="0"/>
          <w:sz w:val="17"/>
        </w:rPr>
        <w:t xml:space="preserve"> September 26, 2012 </w:t>
      </w:r>
    </w:p>
    <w:p w:rsidR="00BF08A2" w:rsidRPr="00BF08A2" w:rsidRDefault="0059481F" w:rsidP="000D7982">
      <w:pPr>
        <w:spacing w:before="0" w:beforeAutospacing="0" w:after="0" w:afterAutospacing="0" w:line="240" w:lineRule="auto"/>
        <w:ind w:firstLineChars="200" w:firstLine="400"/>
      </w:pPr>
      <w:r w:rsidRPr="00BF08A2">
        <w:rPr>
          <w:noProof/>
          <w:color w:val="222222"/>
          <w:kern w:val="0"/>
          <w:sz w:val="20"/>
          <w:szCs w:val="20"/>
        </w:rPr>
        <w:drawing>
          <wp:inline distT="0" distB="0" distL="0" distR="0">
            <wp:extent cx="1885950" cy="2828925"/>
            <wp:effectExtent l="19050" t="0" r="0" b="0"/>
            <wp:docPr id="1" name="newsimg" descr="Spirituality and Prevention Drive Chinese Medic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Spirituality and Prevention Drive Chinese Medicine"/>
                    <pic:cNvPicPr>
                      <a:picLocks noChangeAspect="1" noChangeArrowheads="1"/>
                    </pic:cNvPicPr>
                  </pic:nvPicPr>
                  <pic:blipFill>
                    <a:blip r:embed="rId7" cstate="print"/>
                    <a:srcRect/>
                    <a:stretch>
                      <a:fillRect/>
                    </a:stretch>
                  </pic:blipFill>
                  <pic:spPr bwMode="auto">
                    <a:xfrm>
                      <a:off x="0" y="0"/>
                      <a:ext cx="1885950" cy="2828925"/>
                    </a:xfrm>
                    <a:prstGeom prst="rect">
                      <a:avLst/>
                    </a:prstGeom>
                    <a:noFill/>
                    <a:ln w="9525">
                      <a:noFill/>
                      <a:miter lim="800000"/>
                      <a:headEnd/>
                      <a:tailEnd/>
                    </a:ln>
                  </pic:spPr>
                </pic:pic>
              </a:graphicData>
            </a:graphic>
          </wp:inline>
        </w:drawing>
      </w:r>
    </w:p>
    <w:p w:rsidR="0059481F" w:rsidRPr="00BF08A2" w:rsidRDefault="0059481F" w:rsidP="00BF08A2">
      <w:pPr>
        <w:spacing w:before="0" w:beforeAutospacing="0" w:after="0" w:afterAutospacing="0" w:line="240" w:lineRule="auto"/>
        <w:ind w:firstLineChars="200" w:firstLine="420"/>
      </w:pPr>
      <w:r w:rsidRPr="00BF08A2">
        <w:t>A comparison of Eastern and Western Medicine leaves experts befuddled.</w:t>
      </w:r>
    </w:p>
    <w:p w:rsidR="0059481F" w:rsidRPr="00BF08A2" w:rsidRDefault="0059481F" w:rsidP="000D7982">
      <w:pPr>
        <w:spacing w:before="0" w:beforeAutospacing="0" w:after="0" w:afterAutospacing="0" w:line="240" w:lineRule="auto"/>
        <w:ind w:firstLineChars="200" w:firstLine="420"/>
      </w:pPr>
      <w:r w:rsidRPr="00BF08A2">
        <w:t>Eastern or Chinese medicine techniques have been proven to be effective yet Western medicine cannot explain why they are effective.</w:t>
      </w:r>
    </w:p>
    <w:p w:rsidR="0059481F" w:rsidRPr="00BF08A2" w:rsidRDefault="0059481F" w:rsidP="000D7982">
      <w:pPr>
        <w:spacing w:before="0" w:beforeAutospacing="0" w:after="0" w:afterAutospacing="0" w:line="240" w:lineRule="auto"/>
        <w:ind w:firstLineChars="200" w:firstLine="420"/>
      </w:pPr>
      <w:r w:rsidRPr="00BF08A2">
        <w:t>A new paper suggests the holistic concept of traditional Chinese medicine (TCM) may explain the difference.</w:t>
      </w:r>
    </w:p>
    <w:p w:rsidR="0059481F" w:rsidRPr="00BF08A2" w:rsidRDefault="0059481F" w:rsidP="000D7982">
      <w:pPr>
        <w:spacing w:before="0" w:beforeAutospacing="0" w:after="0" w:afterAutospacing="0" w:line="240" w:lineRule="auto"/>
        <w:ind w:firstLineChars="200" w:firstLine="420"/>
      </w:pPr>
      <w:proofErr w:type="spellStart"/>
      <w:r w:rsidRPr="00BF08A2">
        <w:t>RLin</w:t>
      </w:r>
      <w:proofErr w:type="spellEnd"/>
      <w:r w:rsidRPr="00BF08A2">
        <w:t xml:space="preserve"> Shi from Beijing Normal University and </w:t>
      </w:r>
      <w:proofErr w:type="spellStart"/>
      <w:r w:rsidRPr="00BF08A2">
        <w:t>Chenguang</w:t>
      </w:r>
      <w:proofErr w:type="spellEnd"/>
      <w:r w:rsidRPr="00BF08A2">
        <w:t xml:space="preserve"> Zhang from Southwest </w:t>
      </w:r>
      <w:proofErr w:type="spellStart"/>
      <w:r w:rsidRPr="00BF08A2">
        <w:t>Minzu</w:t>
      </w:r>
      <w:proofErr w:type="spellEnd"/>
      <w:r w:rsidRPr="00BF08A2">
        <w:t xml:space="preserve"> University in China explain that TCM is profoundly influenced by Chinese philosophy and religion.</w:t>
      </w:r>
    </w:p>
    <w:p w:rsidR="0059481F" w:rsidRPr="00BF08A2" w:rsidRDefault="0059481F" w:rsidP="000D7982">
      <w:pPr>
        <w:spacing w:before="0" w:beforeAutospacing="0" w:after="0" w:afterAutospacing="0" w:line="240" w:lineRule="auto"/>
        <w:ind w:firstLineChars="200" w:firstLine="420"/>
      </w:pPr>
      <w:r w:rsidRPr="00BF08A2">
        <w:t>This foundation of spirituality, religion, and philosophy, makes TCM quite different from Western medicine which is based on biomedical and cellular models of how the body works.</w:t>
      </w:r>
    </w:p>
    <w:p w:rsidR="0059481F" w:rsidRPr="00BF08A2" w:rsidRDefault="0059481F" w:rsidP="000D7982">
      <w:pPr>
        <w:spacing w:before="0" w:beforeAutospacing="0" w:after="0" w:afterAutospacing="0" w:line="240" w:lineRule="auto"/>
        <w:ind w:firstLineChars="200" w:firstLine="420"/>
      </w:pPr>
      <w:r w:rsidRPr="00BF08A2">
        <w:t>The different philosophies lead many in the Western world to view TCM as mysterious and magical.</w:t>
      </w:r>
    </w:p>
    <w:p w:rsidR="0059481F" w:rsidRPr="00BF08A2" w:rsidRDefault="0059481F" w:rsidP="000D7982">
      <w:pPr>
        <w:spacing w:before="0" w:beforeAutospacing="0" w:after="0" w:afterAutospacing="0" w:line="240" w:lineRule="auto"/>
        <w:ind w:firstLineChars="200" w:firstLine="420"/>
      </w:pPr>
      <w:r w:rsidRPr="00BF08A2">
        <w:t>TCM must be viewed from a historical setting as the skill is an ancient discipline with a long developmental history.</w:t>
      </w:r>
    </w:p>
    <w:p w:rsidR="0059481F" w:rsidRPr="00BF08A2" w:rsidRDefault="0059481F" w:rsidP="000D7982">
      <w:pPr>
        <w:spacing w:before="0" w:beforeAutospacing="0" w:after="0" w:afterAutospacing="0" w:line="240" w:lineRule="auto"/>
        <w:ind w:firstLineChars="200" w:firstLine="420"/>
      </w:pPr>
      <w:r w:rsidRPr="00BF08A2">
        <w:t>Shi and Zhang’s paper examines six aspects of traditional Chinese medicine: its history; its fundamental beliefs; spirituality in traditional Chinese healing rituals; spirituality in the traditional Chinese pharmacy; spirituality in health maintenance theories; and spirituality of master doctors of traditional Chinese medicine.</w:t>
      </w:r>
    </w:p>
    <w:p w:rsidR="0059481F" w:rsidRPr="00BF08A2" w:rsidRDefault="0059481F" w:rsidP="000D7982">
      <w:pPr>
        <w:spacing w:before="0" w:beforeAutospacing="0" w:after="0" w:afterAutospacing="0" w:line="240" w:lineRule="auto"/>
        <w:ind w:firstLineChars="200" w:firstLine="420"/>
      </w:pPr>
      <w:r w:rsidRPr="00BF08A2">
        <w:t>The investigators show that among other things, the underlying premise of Chinese medicine is that the mind and body of a person are inseparable.</w:t>
      </w:r>
    </w:p>
    <w:p w:rsidR="0059481F" w:rsidRPr="00BF08A2" w:rsidRDefault="0059481F" w:rsidP="000D7982">
      <w:pPr>
        <w:spacing w:before="0" w:beforeAutospacing="0" w:after="0" w:afterAutospacing="0" w:line="240" w:lineRule="auto"/>
        <w:ind w:firstLineChars="200" w:firstLine="420"/>
      </w:pPr>
      <w:r w:rsidRPr="00BF08A2">
        <w:t xml:space="preserve">To be in good health, a person must have good spirit and pay attention to cultivating their spirit. Chinese doctors see “people” not “diseases” and equate “curing diseases” with “curing </w:t>
      </w:r>
      <w:r w:rsidRPr="00BF08A2">
        <w:lastRenderedPageBreak/>
        <w:t>people.”</w:t>
      </w:r>
    </w:p>
    <w:p w:rsidR="0059481F" w:rsidRPr="00BF08A2" w:rsidRDefault="0059481F" w:rsidP="000D7982">
      <w:pPr>
        <w:spacing w:before="0" w:beforeAutospacing="0" w:after="0" w:afterAutospacing="0" w:line="240" w:lineRule="auto"/>
        <w:ind w:firstLineChars="200" w:firstLine="420"/>
      </w:pPr>
      <w:r w:rsidRPr="00BF08A2">
        <w:t>The study is published online in Springer’s journal Pastoral Psychology, in a special issue dedicated to the psychology of religion in China.</w:t>
      </w:r>
    </w:p>
    <w:p w:rsidR="0059481F" w:rsidRPr="00BF08A2" w:rsidRDefault="0059481F" w:rsidP="000D7982">
      <w:pPr>
        <w:spacing w:before="0" w:beforeAutospacing="0" w:after="0" w:afterAutospacing="0" w:line="240" w:lineRule="auto"/>
        <w:ind w:firstLineChars="200" w:firstLine="420"/>
      </w:pPr>
      <w:r w:rsidRPr="00BF08A2">
        <w:t>According to the authors, TCM emphasizes prevention and spirituality, “Good health and longevity are what we pursue. TCM pays attention to physical pains, and at the same time is also concerned with spiritual suffering.</w:t>
      </w:r>
    </w:p>
    <w:p w:rsidR="0059481F" w:rsidRPr="00BF08A2" w:rsidRDefault="0059481F" w:rsidP="000D7982">
      <w:pPr>
        <w:spacing w:before="0" w:beforeAutospacing="0" w:after="0" w:afterAutospacing="0" w:line="240" w:lineRule="auto"/>
        <w:ind w:firstLineChars="200" w:firstLine="420"/>
      </w:pPr>
      <w:r w:rsidRPr="00BF08A2">
        <w:t>“Therefore, TCM can teach people to be indifferent towards having or not having, to exist with few desires and feel at ease, to keep the body healthy and the mind quiet, and to achieve harmony between the body and the mind and then to achieve harmony with the world and nature.”</w:t>
      </w:r>
    </w:p>
    <w:p w:rsidR="0059481F" w:rsidRPr="00D75C1A" w:rsidRDefault="0059481F" w:rsidP="0059481F">
      <w:pPr>
        <w:widowControl/>
        <w:shd w:val="clear" w:color="auto" w:fill="FFFFFF"/>
        <w:spacing w:line="240" w:lineRule="auto"/>
        <w:jc w:val="left"/>
        <w:rPr>
          <w:kern w:val="0"/>
          <w:sz w:val="20"/>
          <w:szCs w:val="20"/>
        </w:rPr>
      </w:pPr>
      <w:r w:rsidRPr="00D75C1A">
        <w:rPr>
          <w:kern w:val="0"/>
          <w:sz w:val="20"/>
          <w:szCs w:val="20"/>
        </w:rPr>
        <w:t xml:space="preserve">Source: </w:t>
      </w:r>
      <w:hyperlink r:id="rId8" w:history="1">
        <w:r w:rsidRPr="00D75C1A">
          <w:rPr>
            <w:kern w:val="0"/>
            <w:sz w:val="20"/>
            <w:u w:val="single"/>
          </w:rPr>
          <w:t>Springer</w:t>
        </w:r>
      </w:hyperlink>
    </w:p>
    <w:p w:rsidR="00267810" w:rsidRPr="00BF08A2" w:rsidRDefault="00267810"/>
    <w:sectPr w:rsidR="00267810" w:rsidRPr="00BF08A2"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318" w:rsidRDefault="00B72318" w:rsidP="0059481F">
      <w:pPr>
        <w:spacing w:before="0" w:after="0" w:line="240" w:lineRule="auto"/>
      </w:pPr>
      <w:r>
        <w:separator/>
      </w:r>
    </w:p>
  </w:endnote>
  <w:endnote w:type="continuationSeparator" w:id="0">
    <w:p w:rsidR="00B72318" w:rsidRDefault="00B72318" w:rsidP="0059481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318" w:rsidRDefault="00B72318" w:rsidP="0059481F">
      <w:pPr>
        <w:spacing w:before="0" w:after="0" w:line="240" w:lineRule="auto"/>
      </w:pPr>
      <w:r>
        <w:separator/>
      </w:r>
    </w:p>
  </w:footnote>
  <w:footnote w:type="continuationSeparator" w:id="0">
    <w:p w:rsidR="00B72318" w:rsidRDefault="00B72318" w:rsidP="0059481F">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481F"/>
    <w:rsid w:val="000D7982"/>
    <w:rsid w:val="0021048E"/>
    <w:rsid w:val="00267810"/>
    <w:rsid w:val="00583F51"/>
    <w:rsid w:val="0059481F"/>
    <w:rsid w:val="005E4CFB"/>
    <w:rsid w:val="00667B0A"/>
    <w:rsid w:val="00885A96"/>
    <w:rsid w:val="00B72318"/>
    <w:rsid w:val="00BF08A2"/>
    <w:rsid w:val="00C67D0B"/>
    <w:rsid w:val="00D13D43"/>
    <w:rsid w:val="00D75C1A"/>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59481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59481F"/>
    <w:rPr>
      <w:kern w:val="2"/>
      <w:sz w:val="18"/>
      <w:szCs w:val="18"/>
    </w:rPr>
  </w:style>
  <w:style w:type="paragraph" w:styleId="a8">
    <w:name w:val="footer"/>
    <w:basedOn w:val="a"/>
    <w:link w:val="Char2"/>
    <w:uiPriority w:val="99"/>
    <w:semiHidden/>
    <w:unhideWhenUsed/>
    <w:rsid w:val="0059481F"/>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59481F"/>
    <w:rPr>
      <w:kern w:val="2"/>
      <w:sz w:val="18"/>
      <w:szCs w:val="18"/>
    </w:rPr>
  </w:style>
  <w:style w:type="character" w:styleId="a9">
    <w:name w:val="Hyperlink"/>
    <w:basedOn w:val="a0"/>
    <w:uiPriority w:val="99"/>
    <w:semiHidden/>
    <w:unhideWhenUsed/>
    <w:rsid w:val="0059481F"/>
    <w:rPr>
      <w:color w:val="286EA0"/>
      <w:u w:val="single"/>
    </w:rPr>
  </w:style>
  <w:style w:type="paragraph" w:styleId="aa">
    <w:name w:val="Normal (Web)"/>
    <w:basedOn w:val="a"/>
    <w:uiPriority w:val="99"/>
    <w:semiHidden/>
    <w:unhideWhenUsed/>
    <w:rsid w:val="0059481F"/>
    <w:pPr>
      <w:widowControl/>
      <w:spacing w:line="240" w:lineRule="auto"/>
      <w:jc w:val="left"/>
    </w:pPr>
    <w:rPr>
      <w:rFonts w:ascii="宋体" w:hAnsi="宋体" w:cs="宋体"/>
      <w:kern w:val="0"/>
      <w:sz w:val="24"/>
    </w:rPr>
  </w:style>
  <w:style w:type="character" w:customStyle="1" w:styleId="author1">
    <w:name w:val="author1"/>
    <w:basedOn w:val="a0"/>
    <w:rsid w:val="0059481F"/>
    <w:rPr>
      <w:rFonts w:ascii="Arial" w:hAnsi="Arial" w:cs="Arial" w:hint="default"/>
      <w:color w:val="446677"/>
      <w:sz w:val="17"/>
      <w:szCs w:val="17"/>
    </w:rPr>
  </w:style>
  <w:style w:type="character" w:customStyle="1" w:styleId="authorb1">
    <w:name w:val="authorb1"/>
    <w:basedOn w:val="a0"/>
    <w:rsid w:val="0059481F"/>
    <w:rPr>
      <w:caps/>
    </w:rPr>
  </w:style>
  <w:style w:type="character" w:customStyle="1" w:styleId="reviewer1">
    <w:name w:val="reviewer1"/>
    <w:basedOn w:val="a0"/>
    <w:rsid w:val="0059481F"/>
    <w:rPr>
      <w:rFonts w:ascii="Arial" w:hAnsi="Arial" w:cs="Arial" w:hint="default"/>
      <w:color w:val="9999AA"/>
      <w:sz w:val="17"/>
      <w:szCs w:val="17"/>
    </w:rPr>
  </w:style>
  <w:style w:type="paragraph" w:styleId="ab">
    <w:name w:val="Balloon Text"/>
    <w:basedOn w:val="a"/>
    <w:link w:val="Char3"/>
    <w:uiPriority w:val="99"/>
    <w:semiHidden/>
    <w:unhideWhenUsed/>
    <w:rsid w:val="0059481F"/>
    <w:pPr>
      <w:spacing w:before="0" w:after="0" w:line="240" w:lineRule="auto"/>
    </w:pPr>
    <w:rPr>
      <w:sz w:val="18"/>
      <w:szCs w:val="18"/>
    </w:rPr>
  </w:style>
  <w:style w:type="character" w:customStyle="1" w:styleId="Char3">
    <w:name w:val="批注框文本 Char"/>
    <w:basedOn w:val="a0"/>
    <w:link w:val="ab"/>
    <w:uiPriority w:val="99"/>
    <w:semiHidden/>
    <w:rsid w:val="0059481F"/>
    <w:rPr>
      <w:kern w:val="2"/>
      <w:sz w:val="18"/>
      <w:szCs w:val="18"/>
    </w:rPr>
  </w:style>
</w:styles>
</file>

<file path=word/webSettings.xml><?xml version="1.0" encoding="utf-8"?>
<w:webSettings xmlns:r="http://schemas.openxmlformats.org/officeDocument/2006/relationships" xmlns:w="http://schemas.openxmlformats.org/wordprocessingml/2006/main">
  <w:divs>
    <w:div w:id="1831287865">
      <w:bodyDiv w:val="1"/>
      <w:marLeft w:val="0"/>
      <w:marRight w:val="0"/>
      <w:marTop w:val="0"/>
      <w:marBottom w:val="0"/>
      <w:divBdr>
        <w:top w:val="none" w:sz="0" w:space="0" w:color="auto"/>
        <w:left w:val="none" w:sz="0" w:space="0" w:color="auto"/>
        <w:bottom w:val="none" w:sz="0" w:space="0" w:color="auto"/>
        <w:right w:val="none" w:sz="0" w:space="0" w:color="auto"/>
      </w:divBdr>
      <w:divsChild>
        <w:div w:id="1779906376">
          <w:marLeft w:val="0"/>
          <w:marRight w:val="0"/>
          <w:marTop w:val="0"/>
          <w:marBottom w:val="0"/>
          <w:divBdr>
            <w:top w:val="none" w:sz="0" w:space="0" w:color="auto"/>
            <w:left w:val="none" w:sz="0" w:space="0" w:color="auto"/>
            <w:bottom w:val="none" w:sz="0" w:space="0" w:color="auto"/>
            <w:right w:val="none" w:sz="0" w:space="0" w:color="auto"/>
          </w:divBdr>
          <w:divsChild>
            <w:div w:id="220135517">
              <w:marLeft w:val="0"/>
              <w:marRight w:val="0"/>
              <w:marTop w:val="0"/>
              <w:marBottom w:val="0"/>
              <w:divBdr>
                <w:top w:val="none" w:sz="0" w:space="0" w:color="auto"/>
                <w:left w:val="single" w:sz="6" w:space="0" w:color="CBD3D6"/>
                <w:bottom w:val="none" w:sz="0" w:space="0" w:color="auto"/>
                <w:right w:val="single" w:sz="6" w:space="0" w:color="A9B1B4"/>
              </w:divBdr>
              <w:divsChild>
                <w:div w:id="1994411681">
                  <w:marLeft w:val="0"/>
                  <w:marRight w:val="0"/>
                  <w:marTop w:val="0"/>
                  <w:marBottom w:val="0"/>
                  <w:divBdr>
                    <w:top w:val="none" w:sz="0" w:space="0" w:color="auto"/>
                    <w:left w:val="none" w:sz="0" w:space="0" w:color="auto"/>
                    <w:bottom w:val="none" w:sz="0" w:space="0" w:color="auto"/>
                    <w:right w:val="none" w:sz="0" w:space="0" w:color="auto"/>
                  </w:divBdr>
                  <w:divsChild>
                    <w:div w:id="124082218">
                      <w:marLeft w:val="0"/>
                      <w:marRight w:val="0"/>
                      <w:marTop w:val="0"/>
                      <w:marBottom w:val="0"/>
                      <w:divBdr>
                        <w:top w:val="none" w:sz="0" w:space="0" w:color="auto"/>
                        <w:left w:val="none" w:sz="0" w:space="0" w:color="auto"/>
                        <w:bottom w:val="none" w:sz="0" w:space="0" w:color="auto"/>
                        <w:right w:val="none" w:sz="0" w:space="0" w:color="auto"/>
                      </w:divBdr>
                      <w:divsChild>
                        <w:div w:id="1039432776">
                          <w:marLeft w:val="0"/>
                          <w:marRight w:val="0"/>
                          <w:marTop w:val="0"/>
                          <w:marBottom w:val="0"/>
                          <w:divBdr>
                            <w:top w:val="none" w:sz="0" w:space="0" w:color="auto"/>
                            <w:left w:val="none" w:sz="0" w:space="0" w:color="auto"/>
                            <w:bottom w:val="none" w:sz="0" w:space="0" w:color="auto"/>
                            <w:right w:val="none" w:sz="0" w:space="0" w:color="auto"/>
                          </w:divBdr>
                          <w:divsChild>
                            <w:div w:id="368455138">
                              <w:marLeft w:val="0"/>
                              <w:marRight w:val="0"/>
                              <w:marTop w:val="0"/>
                              <w:marBottom w:val="0"/>
                              <w:divBdr>
                                <w:top w:val="none" w:sz="0" w:space="0" w:color="auto"/>
                                <w:left w:val="none" w:sz="0" w:space="0" w:color="auto"/>
                                <w:bottom w:val="none" w:sz="0" w:space="0" w:color="auto"/>
                                <w:right w:val="none" w:sz="0" w:space="0" w:color="auto"/>
                              </w:divBdr>
                              <w:divsChild>
                                <w:div w:id="228813725">
                                  <w:marLeft w:val="0"/>
                                  <w:marRight w:val="0"/>
                                  <w:marTop w:val="0"/>
                                  <w:marBottom w:val="0"/>
                                  <w:divBdr>
                                    <w:top w:val="none" w:sz="0" w:space="0" w:color="auto"/>
                                    <w:left w:val="none" w:sz="0" w:space="0" w:color="auto"/>
                                    <w:bottom w:val="none" w:sz="0" w:space="0" w:color="auto"/>
                                    <w:right w:val="none" w:sz="0" w:space="0" w:color="auto"/>
                                  </w:divBdr>
                                  <w:divsChild>
                                    <w:div w:id="1356540184">
                                      <w:marLeft w:val="0"/>
                                      <w:marRight w:val="0"/>
                                      <w:marTop w:val="0"/>
                                      <w:marBottom w:val="0"/>
                                      <w:divBdr>
                                        <w:top w:val="none" w:sz="0" w:space="0" w:color="auto"/>
                                        <w:left w:val="none" w:sz="0" w:space="0" w:color="auto"/>
                                        <w:bottom w:val="none" w:sz="0" w:space="0" w:color="auto"/>
                                        <w:right w:val="none" w:sz="0" w:space="0" w:color="auto"/>
                                      </w:divBdr>
                                      <w:divsChild>
                                        <w:div w:id="520246333">
                                          <w:marLeft w:val="0"/>
                                          <w:marRight w:val="0"/>
                                          <w:marTop w:val="0"/>
                                          <w:marBottom w:val="0"/>
                                          <w:divBdr>
                                            <w:top w:val="none" w:sz="0" w:space="0" w:color="auto"/>
                                            <w:left w:val="none" w:sz="0" w:space="0" w:color="auto"/>
                                            <w:bottom w:val="none" w:sz="0" w:space="0" w:color="auto"/>
                                            <w:right w:val="none" w:sz="0" w:space="0" w:color="auto"/>
                                          </w:divBdr>
                                          <w:divsChild>
                                            <w:div w:id="52922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inger.com/"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news-edit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2258</Characters>
  <Application>Microsoft Office Word</Application>
  <DocSecurity>0</DocSecurity>
  <Lines>18</Lines>
  <Paragraphs>5</Paragraphs>
  <ScaleCrop>false</ScaleCrop>
  <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6</cp:revision>
  <dcterms:created xsi:type="dcterms:W3CDTF">2013-08-24T13:10:00Z</dcterms:created>
  <dcterms:modified xsi:type="dcterms:W3CDTF">2013-08-25T06:36:00Z</dcterms:modified>
</cp:coreProperties>
</file>